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077"/>
        <w:gridCol w:w="5496"/>
      </w:tblGrid>
      <w:tr w:rsidR="00127F79" w:rsidTr="0065005F">
        <w:tc>
          <w:tcPr>
            <w:tcW w:w="4077" w:type="dxa"/>
          </w:tcPr>
          <w:p w:rsidR="00127F79" w:rsidRDefault="00127F79" w:rsidP="0065005F">
            <w:pPr>
              <w:pStyle w:val="NormalWeb"/>
              <w:spacing w:before="0" w:beforeAutospacing="0" w:after="0" w:afterAutospacing="0"/>
              <w:jc w:val="center"/>
            </w:pPr>
            <w:r>
              <w:t>ỦY BAN NHÂN DÂN QUẬN 9</w:t>
            </w:r>
          </w:p>
          <w:p w:rsidR="00127F79" w:rsidRDefault="00127F79" w:rsidP="0065005F">
            <w:pPr>
              <w:pStyle w:val="NormalWeb"/>
              <w:spacing w:before="0" w:beforeAutospacing="0" w:after="0" w:afterAutospacing="0"/>
              <w:rPr>
                <w:b/>
              </w:rPr>
            </w:pPr>
            <w:r w:rsidRPr="0065005F">
              <w:rPr>
                <w:b/>
              </w:rPr>
              <w:t>PHÒNG GIÁO DỤC VÀ ĐÀO TẠO</w:t>
            </w:r>
          </w:p>
          <w:p w:rsidR="00127F79" w:rsidRDefault="00545527" w:rsidP="0065005F">
            <w:pPr>
              <w:pStyle w:val="NormalWeb"/>
              <w:spacing w:before="0" w:beforeAutospacing="0" w:after="0" w:afterAutospacing="0"/>
              <w:rPr>
                <w:b/>
              </w:rPr>
            </w:pPr>
            <w:r>
              <w:rPr>
                <w:b/>
                <w:noProof/>
              </w:rPr>
              <w:pict>
                <v:shapetype id="_x0000_t32" coordsize="21600,21600" o:spt="32" o:oned="t" path="m,l21600,21600e" filled="f">
                  <v:path arrowok="t" fillok="f" o:connecttype="none"/>
                  <o:lock v:ext="edit" shapetype="t"/>
                </v:shapetype>
                <v:shape id="_x0000_s1026" type="#_x0000_t32" style="position:absolute;margin-left:57.35pt;margin-top:2.5pt;width:78pt;height:0;z-index:251660288" o:connectortype="straight"/>
              </w:pict>
            </w:r>
          </w:p>
          <w:p w:rsidR="00127F79" w:rsidRPr="0065005F" w:rsidRDefault="00127F79" w:rsidP="0065005F">
            <w:pPr>
              <w:pStyle w:val="NormalWeb"/>
              <w:spacing w:before="0" w:beforeAutospacing="0" w:after="0" w:afterAutospacing="0"/>
              <w:jc w:val="center"/>
            </w:pPr>
          </w:p>
        </w:tc>
        <w:tc>
          <w:tcPr>
            <w:tcW w:w="5496" w:type="dxa"/>
          </w:tcPr>
          <w:p w:rsidR="00127F79" w:rsidRPr="0065005F" w:rsidRDefault="00127F79" w:rsidP="0065005F">
            <w:pPr>
              <w:pStyle w:val="NormalWeb"/>
              <w:spacing w:before="0" w:beforeAutospacing="0" w:after="0" w:afterAutospacing="0"/>
              <w:jc w:val="center"/>
              <w:rPr>
                <w:b/>
              </w:rPr>
            </w:pPr>
            <w:r w:rsidRPr="0065005F">
              <w:rPr>
                <w:b/>
              </w:rPr>
              <w:t>CỘNG HÒA XÃ HỘI CHỦ NGHĨA VIỆT NAM</w:t>
            </w:r>
          </w:p>
          <w:p w:rsidR="00127F79" w:rsidRPr="0065005F" w:rsidRDefault="00127F79" w:rsidP="0065005F">
            <w:pPr>
              <w:pStyle w:val="NormalWeb"/>
              <w:spacing w:before="0" w:beforeAutospacing="0" w:after="0" w:afterAutospacing="0"/>
              <w:jc w:val="center"/>
              <w:rPr>
                <w:b/>
              </w:rPr>
            </w:pPr>
            <w:r w:rsidRPr="0065005F">
              <w:rPr>
                <w:b/>
              </w:rPr>
              <w:t>Độc lập – Tự do – Hạnh phúc</w:t>
            </w:r>
          </w:p>
          <w:p w:rsidR="00127F79" w:rsidRDefault="00545527" w:rsidP="0065005F">
            <w:pPr>
              <w:pStyle w:val="NormalWeb"/>
              <w:spacing w:before="0" w:beforeAutospacing="0" w:after="0" w:afterAutospacing="0"/>
            </w:pPr>
            <w:r>
              <w:rPr>
                <w:noProof/>
              </w:rPr>
              <w:pict>
                <v:shape id="_x0000_s1027" type="#_x0000_t32" style="position:absolute;margin-left:59.75pt;margin-top:2.5pt;width:147pt;height:0;z-index:251661312" o:connectortype="straight"/>
              </w:pict>
            </w:r>
          </w:p>
          <w:p w:rsidR="00127F79" w:rsidRPr="0065005F" w:rsidRDefault="00127F79" w:rsidP="00C95F20">
            <w:pPr>
              <w:pStyle w:val="NormalWeb"/>
              <w:spacing w:before="0" w:beforeAutospacing="0" w:after="0" w:afterAutospacing="0"/>
              <w:rPr>
                <w:i/>
              </w:rPr>
            </w:pPr>
            <w:r>
              <w:rPr>
                <w:i/>
              </w:rPr>
              <w:t xml:space="preserve">                         </w:t>
            </w:r>
            <w:r w:rsidRPr="0065005F">
              <w:rPr>
                <w:i/>
              </w:rPr>
              <w:t xml:space="preserve">Quận 9, ngày </w:t>
            </w:r>
            <w:r w:rsidR="00C95F20">
              <w:rPr>
                <w:i/>
              </w:rPr>
              <w:t>04</w:t>
            </w:r>
            <w:r w:rsidRPr="0065005F">
              <w:rPr>
                <w:i/>
              </w:rPr>
              <w:t xml:space="preserve"> tháng </w:t>
            </w:r>
            <w:r w:rsidR="00C95F20">
              <w:rPr>
                <w:i/>
              </w:rPr>
              <w:t>6</w:t>
            </w:r>
            <w:r w:rsidRPr="0065005F">
              <w:rPr>
                <w:i/>
              </w:rPr>
              <w:t xml:space="preserve"> năm 2016</w:t>
            </w:r>
          </w:p>
        </w:tc>
      </w:tr>
    </w:tbl>
    <w:p w:rsidR="00F95335" w:rsidRDefault="00F95335" w:rsidP="00127F79">
      <w:pPr>
        <w:spacing w:after="0" w:line="240" w:lineRule="auto"/>
      </w:pPr>
    </w:p>
    <w:p w:rsidR="00127F79" w:rsidRDefault="00127F79" w:rsidP="00127F79">
      <w:pPr>
        <w:spacing w:after="0" w:line="240" w:lineRule="auto"/>
      </w:pPr>
      <w:r>
        <w:t xml:space="preserve">V/v điều động giáo viên coi và chấm bài </w:t>
      </w:r>
    </w:p>
    <w:p w:rsidR="00127F79" w:rsidRDefault="00127F79" w:rsidP="00127F79">
      <w:pPr>
        <w:spacing w:after="0" w:line="240" w:lineRule="auto"/>
      </w:pPr>
      <w:r>
        <w:t>khảo sát tuyển sinh  vào lớp 6 THPT chuyên</w:t>
      </w:r>
    </w:p>
    <w:p w:rsidR="00127F79" w:rsidRDefault="00127F79" w:rsidP="00127F79">
      <w:pPr>
        <w:spacing w:after="0" w:line="240" w:lineRule="auto"/>
      </w:pPr>
      <w:r>
        <w:t xml:space="preserve">Trần Đại Nghĩa năm học 2016 – 2017 </w:t>
      </w:r>
    </w:p>
    <w:p w:rsidR="00127F79" w:rsidRDefault="00127F79" w:rsidP="00127F79">
      <w:pPr>
        <w:spacing w:after="0" w:line="240" w:lineRule="auto"/>
      </w:pPr>
    </w:p>
    <w:p w:rsidR="00127F79" w:rsidRPr="00F95335" w:rsidRDefault="00127F79" w:rsidP="00F95335">
      <w:pPr>
        <w:spacing w:after="0" w:line="240" w:lineRule="auto"/>
        <w:ind w:left="2880" w:firstLine="720"/>
        <w:jc w:val="both"/>
        <w:rPr>
          <w:sz w:val="26"/>
          <w:szCs w:val="26"/>
        </w:rPr>
      </w:pPr>
      <w:r w:rsidRPr="00F95335">
        <w:rPr>
          <w:sz w:val="26"/>
          <w:szCs w:val="26"/>
        </w:rPr>
        <w:t>Kính gửi các trường THCS</w:t>
      </w:r>
    </w:p>
    <w:p w:rsidR="00127F79" w:rsidRPr="00F95335" w:rsidRDefault="00127F79" w:rsidP="00F95335">
      <w:pPr>
        <w:spacing w:after="0" w:line="240" w:lineRule="auto"/>
        <w:jc w:val="both"/>
        <w:rPr>
          <w:sz w:val="26"/>
          <w:szCs w:val="26"/>
        </w:rPr>
      </w:pPr>
    </w:p>
    <w:p w:rsidR="00DC3502" w:rsidRPr="00F95335" w:rsidRDefault="00127F79" w:rsidP="00F95335">
      <w:pPr>
        <w:spacing w:after="0" w:line="240" w:lineRule="auto"/>
        <w:ind w:firstLine="720"/>
        <w:jc w:val="both"/>
        <w:rPr>
          <w:sz w:val="26"/>
          <w:szCs w:val="26"/>
        </w:rPr>
      </w:pPr>
      <w:r w:rsidRPr="00F95335">
        <w:rPr>
          <w:sz w:val="26"/>
          <w:szCs w:val="26"/>
        </w:rPr>
        <w:t xml:space="preserve">Thực hiện văn bản số 1670/GDĐT-KTKĐCLGD ngày 31 tháng 5 năm 2016 của Sở Giáo dục </w:t>
      </w:r>
      <w:r w:rsidR="00DC3502" w:rsidRPr="00F95335">
        <w:rPr>
          <w:sz w:val="26"/>
          <w:szCs w:val="26"/>
        </w:rPr>
        <w:t>và Đào tạo về việc điều động giáo viên làm công tác coi khảo sát và chấm khảo sát tuyển sinh vào lớp 6 trường THPT chuyên Trần Đại Nghĩa năm học 2016 – 2017.</w:t>
      </w:r>
      <w:r w:rsidR="00F95335">
        <w:rPr>
          <w:sz w:val="26"/>
          <w:szCs w:val="26"/>
        </w:rPr>
        <w:t xml:space="preserve"> </w:t>
      </w:r>
      <w:r w:rsidR="00DC3502" w:rsidRPr="00F95335">
        <w:rPr>
          <w:sz w:val="26"/>
          <w:szCs w:val="26"/>
        </w:rPr>
        <w:t>Phòng Giáo dục đề nghị các trường cử cán bộ, giáo viên tham gia kỳ khảo sát tuyển sinh vào lớp 6 trường THPT chuyên Trần Đại Nghĩa theo phân bổ như sau:</w:t>
      </w:r>
    </w:p>
    <w:p w:rsidR="00DC3502" w:rsidRDefault="00DC3502" w:rsidP="00127F79">
      <w:pPr>
        <w:spacing w:after="0" w:line="240" w:lineRule="auto"/>
      </w:pPr>
    </w:p>
    <w:tbl>
      <w:tblPr>
        <w:tblStyle w:val="TableGrid"/>
        <w:tblW w:w="9606" w:type="dxa"/>
        <w:tblLayout w:type="fixed"/>
        <w:tblLook w:val="04A0"/>
      </w:tblPr>
      <w:tblGrid>
        <w:gridCol w:w="534"/>
        <w:gridCol w:w="2409"/>
        <w:gridCol w:w="1843"/>
        <w:gridCol w:w="1701"/>
        <w:gridCol w:w="1418"/>
        <w:gridCol w:w="1701"/>
      </w:tblGrid>
      <w:tr w:rsidR="00225D22" w:rsidTr="00045953">
        <w:tc>
          <w:tcPr>
            <w:tcW w:w="534" w:type="dxa"/>
          </w:tcPr>
          <w:p w:rsidR="00DC3502" w:rsidRDefault="00DC3502" w:rsidP="00127F79">
            <w:r>
              <w:t>Stt</w:t>
            </w:r>
          </w:p>
        </w:tc>
        <w:tc>
          <w:tcPr>
            <w:tcW w:w="2409" w:type="dxa"/>
          </w:tcPr>
          <w:p w:rsidR="00DC3502" w:rsidRDefault="00DC3502" w:rsidP="00127F79">
            <w:r>
              <w:t>Trường</w:t>
            </w:r>
          </w:p>
        </w:tc>
        <w:tc>
          <w:tcPr>
            <w:tcW w:w="1843" w:type="dxa"/>
          </w:tcPr>
          <w:p w:rsidR="00DC3502" w:rsidRDefault="00DC3502" w:rsidP="00127F79">
            <w:r>
              <w:t>GV Tiếng Anh</w:t>
            </w:r>
          </w:p>
          <w:p w:rsidR="00DC3502" w:rsidRDefault="00225D22" w:rsidP="00127F79">
            <w:r>
              <w:t xml:space="preserve">chấm khảo sát  </w:t>
            </w:r>
            <w:r w:rsidR="00DC3502">
              <w:t>(1)</w:t>
            </w:r>
          </w:p>
        </w:tc>
        <w:tc>
          <w:tcPr>
            <w:tcW w:w="1701" w:type="dxa"/>
          </w:tcPr>
          <w:p w:rsidR="00DC3502" w:rsidRDefault="00DC3502" w:rsidP="00127F79">
            <w:r>
              <w:t>T</w:t>
            </w:r>
            <w:r w:rsidR="00225D22">
              <w:t>ổ trưởng</w:t>
            </w:r>
            <w:r>
              <w:t>, T</w:t>
            </w:r>
            <w:r w:rsidR="00225D22">
              <w:t xml:space="preserve">ổ phó </w:t>
            </w:r>
            <w:r>
              <w:t>tổ chấm (2)</w:t>
            </w:r>
          </w:p>
        </w:tc>
        <w:tc>
          <w:tcPr>
            <w:tcW w:w="1418" w:type="dxa"/>
          </w:tcPr>
          <w:p w:rsidR="00DC3502" w:rsidRDefault="00DC3502" w:rsidP="00127F79">
            <w:r>
              <w:t>Giám thị coi khảo sát</w:t>
            </w:r>
            <w:r w:rsidR="00225D22">
              <w:t xml:space="preserve"> (3)</w:t>
            </w:r>
          </w:p>
        </w:tc>
        <w:tc>
          <w:tcPr>
            <w:tcW w:w="1701" w:type="dxa"/>
          </w:tcPr>
          <w:p w:rsidR="00DC3502" w:rsidRDefault="00225D22" w:rsidP="00127F79">
            <w:r>
              <w:t>Lãnh đạo HĐ coi khảo sát (4)</w:t>
            </w:r>
          </w:p>
        </w:tc>
      </w:tr>
      <w:tr w:rsidR="00225D22" w:rsidTr="00045953">
        <w:tc>
          <w:tcPr>
            <w:tcW w:w="534" w:type="dxa"/>
          </w:tcPr>
          <w:p w:rsidR="00DC3502" w:rsidRDefault="00225D22" w:rsidP="000B24DF">
            <w:pPr>
              <w:jc w:val="center"/>
            </w:pPr>
            <w:r>
              <w:t>1</w:t>
            </w:r>
          </w:p>
        </w:tc>
        <w:tc>
          <w:tcPr>
            <w:tcW w:w="2409" w:type="dxa"/>
          </w:tcPr>
          <w:p w:rsidR="00DC3502" w:rsidRDefault="00225D22" w:rsidP="00127F79">
            <w:r>
              <w:t>THCS Hoa Lư</w:t>
            </w:r>
          </w:p>
        </w:tc>
        <w:tc>
          <w:tcPr>
            <w:tcW w:w="1843" w:type="dxa"/>
          </w:tcPr>
          <w:p w:rsidR="00DC3502" w:rsidRDefault="00DC3502" w:rsidP="00045953">
            <w:pPr>
              <w:jc w:val="center"/>
            </w:pPr>
          </w:p>
        </w:tc>
        <w:tc>
          <w:tcPr>
            <w:tcW w:w="1701" w:type="dxa"/>
          </w:tcPr>
          <w:p w:rsidR="00DC3502" w:rsidRDefault="00DC3502" w:rsidP="00045953">
            <w:pPr>
              <w:jc w:val="center"/>
            </w:pPr>
          </w:p>
        </w:tc>
        <w:tc>
          <w:tcPr>
            <w:tcW w:w="1418" w:type="dxa"/>
          </w:tcPr>
          <w:p w:rsidR="00DC3502" w:rsidRDefault="000B24DF" w:rsidP="00045953">
            <w:pPr>
              <w:jc w:val="center"/>
            </w:pPr>
            <w:r>
              <w:t>2</w:t>
            </w:r>
          </w:p>
        </w:tc>
        <w:tc>
          <w:tcPr>
            <w:tcW w:w="1701" w:type="dxa"/>
          </w:tcPr>
          <w:p w:rsidR="00DC3502" w:rsidRDefault="00DC3502" w:rsidP="00045953">
            <w:pPr>
              <w:jc w:val="center"/>
            </w:pPr>
          </w:p>
        </w:tc>
      </w:tr>
      <w:tr w:rsidR="00225D22" w:rsidTr="00045953">
        <w:tc>
          <w:tcPr>
            <w:tcW w:w="534" w:type="dxa"/>
          </w:tcPr>
          <w:p w:rsidR="00DC3502" w:rsidRDefault="00225D22" w:rsidP="000B24DF">
            <w:pPr>
              <w:jc w:val="center"/>
            </w:pPr>
            <w:r>
              <w:t>2</w:t>
            </w:r>
          </w:p>
        </w:tc>
        <w:tc>
          <w:tcPr>
            <w:tcW w:w="2409" w:type="dxa"/>
          </w:tcPr>
          <w:p w:rsidR="00DC3502" w:rsidRDefault="00225D22" w:rsidP="00127F79">
            <w:r>
              <w:t>THCS Trần Quốc Toản</w:t>
            </w:r>
          </w:p>
        </w:tc>
        <w:tc>
          <w:tcPr>
            <w:tcW w:w="1843" w:type="dxa"/>
          </w:tcPr>
          <w:p w:rsidR="00DC3502" w:rsidRDefault="000B24DF" w:rsidP="00045953">
            <w:pPr>
              <w:jc w:val="center"/>
            </w:pPr>
            <w:r>
              <w:t>1</w:t>
            </w:r>
          </w:p>
        </w:tc>
        <w:tc>
          <w:tcPr>
            <w:tcW w:w="1701" w:type="dxa"/>
          </w:tcPr>
          <w:p w:rsidR="00DC3502" w:rsidRDefault="00DC3502" w:rsidP="00045953">
            <w:pPr>
              <w:jc w:val="center"/>
            </w:pPr>
          </w:p>
        </w:tc>
        <w:tc>
          <w:tcPr>
            <w:tcW w:w="1418" w:type="dxa"/>
          </w:tcPr>
          <w:p w:rsidR="00DC3502" w:rsidRDefault="000B24DF" w:rsidP="00045953">
            <w:pPr>
              <w:jc w:val="center"/>
            </w:pPr>
            <w:r>
              <w:t>2</w:t>
            </w:r>
          </w:p>
        </w:tc>
        <w:tc>
          <w:tcPr>
            <w:tcW w:w="1701" w:type="dxa"/>
          </w:tcPr>
          <w:p w:rsidR="00DC3502" w:rsidRDefault="00DC3502" w:rsidP="00045953">
            <w:pPr>
              <w:jc w:val="center"/>
            </w:pPr>
          </w:p>
        </w:tc>
      </w:tr>
      <w:tr w:rsidR="00225D22" w:rsidTr="00045953">
        <w:tc>
          <w:tcPr>
            <w:tcW w:w="534" w:type="dxa"/>
          </w:tcPr>
          <w:p w:rsidR="00225D22" w:rsidRDefault="00225D22" w:rsidP="000B24DF">
            <w:pPr>
              <w:jc w:val="center"/>
            </w:pPr>
            <w:r>
              <w:t>3</w:t>
            </w:r>
          </w:p>
        </w:tc>
        <w:tc>
          <w:tcPr>
            <w:tcW w:w="2409" w:type="dxa"/>
          </w:tcPr>
          <w:p w:rsidR="00225D22" w:rsidRDefault="00225D22" w:rsidP="00127F79">
            <w:r>
              <w:t>THCS Phước Bình</w:t>
            </w:r>
          </w:p>
        </w:tc>
        <w:tc>
          <w:tcPr>
            <w:tcW w:w="1843" w:type="dxa"/>
          </w:tcPr>
          <w:p w:rsidR="00225D22" w:rsidRDefault="000B24DF" w:rsidP="00045953">
            <w:pPr>
              <w:jc w:val="center"/>
            </w:pPr>
            <w:r>
              <w:t>1</w:t>
            </w: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225D22" w:rsidP="00045953">
            <w:pPr>
              <w:jc w:val="center"/>
            </w:pPr>
          </w:p>
        </w:tc>
      </w:tr>
      <w:tr w:rsidR="00225D22" w:rsidTr="00045953">
        <w:tc>
          <w:tcPr>
            <w:tcW w:w="534" w:type="dxa"/>
          </w:tcPr>
          <w:p w:rsidR="00225D22" w:rsidRDefault="00225D22" w:rsidP="000B24DF">
            <w:pPr>
              <w:jc w:val="center"/>
            </w:pPr>
            <w:r>
              <w:t>4</w:t>
            </w:r>
          </w:p>
        </w:tc>
        <w:tc>
          <w:tcPr>
            <w:tcW w:w="2409" w:type="dxa"/>
          </w:tcPr>
          <w:p w:rsidR="00225D22" w:rsidRDefault="00225D22" w:rsidP="00127F79">
            <w:r>
              <w:t>THCS Đặng Tấn Tài</w:t>
            </w:r>
          </w:p>
        </w:tc>
        <w:tc>
          <w:tcPr>
            <w:tcW w:w="1843" w:type="dxa"/>
          </w:tcPr>
          <w:p w:rsidR="00225D22" w:rsidRDefault="000B24DF" w:rsidP="00045953">
            <w:pPr>
              <w:jc w:val="center"/>
            </w:pPr>
            <w:r>
              <w:t>1</w:t>
            </w: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225D22" w:rsidP="00045953">
            <w:pPr>
              <w:jc w:val="center"/>
            </w:pPr>
          </w:p>
        </w:tc>
      </w:tr>
      <w:tr w:rsidR="00225D22" w:rsidTr="00045953">
        <w:tc>
          <w:tcPr>
            <w:tcW w:w="534" w:type="dxa"/>
          </w:tcPr>
          <w:p w:rsidR="00225D22" w:rsidRDefault="00225D22" w:rsidP="000B24DF">
            <w:pPr>
              <w:jc w:val="center"/>
            </w:pPr>
            <w:r>
              <w:t>5</w:t>
            </w:r>
          </w:p>
        </w:tc>
        <w:tc>
          <w:tcPr>
            <w:tcW w:w="2409" w:type="dxa"/>
          </w:tcPr>
          <w:p w:rsidR="00225D22" w:rsidRDefault="00225D22" w:rsidP="00127F79">
            <w:r>
              <w:t>THCS Tân Phú</w:t>
            </w:r>
          </w:p>
        </w:tc>
        <w:tc>
          <w:tcPr>
            <w:tcW w:w="1843" w:type="dxa"/>
          </w:tcPr>
          <w:p w:rsidR="00225D22" w:rsidRDefault="000B24DF" w:rsidP="00045953">
            <w:pPr>
              <w:jc w:val="center"/>
            </w:pPr>
            <w:r>
              <w:t>1</w:t>
            </w: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225D22" w:rsidP="00045953">
            <w:pPr>
              <w:jc w:val="center"/>
            </w:pPr>
          </w:p>
        </w:tc>
      </w:tr>
      <w:tr w:rsidR="00225D22" w:rsidTr="00045953">
        <w:tc>
          <w:tcPr>
            <w:tcW w:w="534" w:type="dxa"/>
          </w:tcPr>
          <w:p w:rsidR="00225D22" w:rsidRDefault="00225D22" w:rsidP="000B24DF">
            <w:pPr>
              <w:jc w:val="center"/>
            </w:pPr>
            <w:r>
              <w:t>6</w:t>
            </w:r>
          </w:p>
        </w:tc>
        <w:tc>
          <w:tcPr>
            <w:tcW w:w="2409" w:type="dxa"/>
          </w:tcPr>
          <w:p w:rsidR="00225D22" w:rsidRDefault="00225D22" w:rsidP="00127F79">
            <w:r>
              <w:t>THCS Hưng Bình</w:t>
            </w:r>
          </w:p>
        </w:tc>
        <w:tc>
          <w:tcPr>
            <w:tcW w:w="1843" w:type="dxa"/>
          </w:tcPr>
          <w:p w:rsidR="00225D22" w:rsidRDefault="000B24DF" w:rsidP="00045953">
            <w:pPr>
              <w:jc w:val="center"/>
            </w:pPr>
            <w:r>
              <w:t>1</w:t>
            </w: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225D22" w:rsidP="00045953">
            <w:pPr>
              <w:jc w:val="center"/>
            </w:pPr>
          </w:p>
        </w:tc>
      </w:tr>
      <w:tr w:rsidR="00225D22" w:rsidTr="00045953">
        <w:tc>
          <w:tcPr>
            <w:tcW w:w="534" w:type="dxa"/>
          </w:tcPr>
          <w:p w:rsidR="00225D22" w:rsidRDefault="00045953" w:rsidP="000B24DF">
            <w:pPr>
              <w:jc w:val="center"/>
            </w:pPr>
            <w:r>
              <w:t>7</w:t>
            </w:r>
          </w:p>
        </w:tc>
        <w:tc>
          <w:tcPr>
            <w:tcW w:w="2409" w:type="dxa"/>
          </w:tcPr>
          <w:p w:rsidR="00225D22" w:rsidRDefault="00225D22" w:rsidP="00127F79">
            <w:r>
              <w:t>THCS Long Bình</w:t>
            </w:r>
          </w:p>
        </w:tc>
        <w:tc>
          <w:tcPr>
            <w:tcW w:w="1843" w:type="dxa"/>
          </w:tcPr>
          <w:p w:rsidR="00225D22" w:rsidRDefault="00225D22" w:rsidP="00045953">
            <w:pPr>
              <w:jc w:val="center"/>
            </w:pP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225D22" w:rsidP="00045953">
            <w:pPr>
              <w:jc w:val="center"/>
            </w:pPr>
          </w:p>
        </w:tc>
      </w:tr>
      <w:tr w:rsidR="00225D22" w:rsidTr="00045953">
        <w:tc>
          <w:tcPr>
            <w:tcW w:w="534" w:type="dxa"/>
          </w:tcPr>
          <w:p w:rsidR="00225D22" w:rsidRDefault="00045953" w:rsidP="000B24DF">
            <w:pPr>
              <w:jc w:val="center"/>
            </w:pPr>
            <w:r>
              <w:t>8</w:t>
            </w:r>
          </w:p>
        </w:tc>
        <w:tc>
          <w:tcPr>
            <w:tcW w:w="2409" w:type="dxa"/>
          </w:tcPr>
          <w:p w:rsidR="00225D22" w:rsidRDefault="00225D22" w:rsidP="00127F79">
            <w:r>
              <w:t>THCS Long Phước</w:t>
            </w:r>
          </w:p>
        </w:tc>
        <w:tc>
          <w:tcPr>
            <w:tcW w:w="1843" w:type="dxa"/>
          </w:tcPr>
          <w:p w:rsidR="00225D22" w:rsidRDefault="00225D22" w:rsidP="00045953">
            <w:pPr>
              <w:jc w:val="center"/>
            </w:pP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225D22" w:rsidP="00045953">
            <w:pPr>
              <w:jc w:val="center"/>
            </w:pPr>
          </w:p>
        </w:tc>
      </w:tr>
      <w:tr w:rsidR="00225D22" w:rsidTr="00045953">
        <w:tc>
          <w:tcPr>
            <w:tcW w:w="534" w:type="dxa"/>
          </w:tcPr>
          <w:p w:rsidR="00225D22" w:rsidRDefault="00045953" w:rsidP="000B24DF">
            <w:pPr>
              <w:jc w:val="center"/>
            </w:pPr>
            <w:r>
              <w:t>9</w:t>
            </w:r>
          </w:p>
        </w:tc>
        <w:tc>
          <w:tcPr>
            <w:tcW w:w="2409" w:type="dxa"/>
          </w:tcPr>
          <w:p w:rsidR="00225D22" w:rsidRDefault="00045953" w:rsidP="00045953">
            <w:r>
              <w:t>THCS Tăng N Phú B</w:t>
            </w:r>
          </w:p>
        </w:tc>
        <w:tc>
          <w:tcPr>
            <w:tcW w:w="1843" w:type="dxa"/>
          </w:tcPr>
          <w:p w:rsidR="00225D22" w:rsidRDefault="00225D22" w:rsidP="00045953">
            <w:pPr>
              <w:jc w:val="center"/>
            </w:pPr>
          </w:p>
        </w:tc>
        <w:tc>
          <w:tcPr>
            <w:tcW w:w="1701" w:type="dxa"/>
          </w:tcPr>
          <w:p w:rsidR="00225D22" w:rsidRDefault="00225D22" w:rsidP="00045953">
            <w:pPr>
              <w:jc w:val="center"/>
            </w:pPr>
          </w:p>
        </w:tc>
        <w:tc>
          <w:tcPr>
            <w:tcW w:w="1418" w:type="dxa"/>
          </w:tcPr>
          <w:p w:rsidR="00225D22" w:rsidRDefault="000B24DF" w:rsidP="00045953">
            <w:pPr>
              <w:jc w:val="center"/>
            </w:pPr>
            <w:r>
              <w:t>2</w:t>
            </w:r>
          </w:p>
        </w:tc>
        <w:tc>
          <w:tcPr>
            <w:tcW w:w="1701" w:type="dxa"/>
          </w:tcPr>
          <w:p w:rsidR="00225D22" w:rsidRDefault="00045953" w:rsidP="00045953">
            <w:pPr>
              <w:jc w:val="center"/>
            </w:pPr>
            <w:r>
              <w:t>1</w:t>
            </w:r>
          </w:p>
        </w:tc>
      </w:tr>
      <w:tr w:rsidR="00225D22" w:rsidTr="00045953">
        <w:tc>
          <w:tcPr>
            <w:tcW w:w="534" w:type="dxa"/>
          </w:tcPr>
          <w:p w:rsidR="00225D22" w:rsidRDefault="00045953" w:rsidP="000B24DF">
            <w:pPr>
              <w:jc w:val="center"/>
            </w:pPr>
            <w:r>
              <w:t>10</w:t>
            </w:r>
          </w:p>
        </w:tc>
        <w:tc>
          <w:tcPr>
            <w:tcW w:w="2409" w:type="dxa"/>
          </w:tcPr>
          <w:p w:rsidR="00225D22" w:rsidRDefault="00045953" w:rsidP="00127F79">
            <w:r>
              <w:t>Trường BDGD</w:t>
            </w:r>
          </w:p>
        </w:tc>
        <w:tc>
          <w:tcPr>
            <w:tcW w:w="1843" w:type="dxa"/>
          </w:tcPr>
          <w:p w:rsidR="00225D22" w:rsidRDefault="00225D22" w:rsidP="00127F79"/>
        </w:tc>
        <w:tc>
          <w:tcPr>
            <w:tcW w:w="1701" w:type="dxa"/>
          </w:tcPr>
          <w:p w:rsidR="00225D22" w:rsidRDefault="00045953" w:rsidP="00045953">
            <w:pPr>
              <w:jc w:val="center"/>
            </w:pPr>
            <w:r>
              <w:t>1</w:t>
            </w:r>
          </w:p>
        </w:tc>
        <w:tc>
          <w:tcPr>
            <w:tcW w:w="1418" w:type="dxa"/>
          </w:tcPr>
          <w:p w:rsidR="00225D22" w:rsidRDefault="00225D22" w:rsidP="00127F79"/>
        </w:tc>
        <w:tc>
          <w:tcPr>
            <w:tcW w:w="1701" w:type="dxa"/>
          </w:tcPr>
          <w:p w:rsidR="00225D22" w:rsidRDefault="00225D22" w:rsidP="00127F79"/>
        </w:tc>
      </w:tr>
      <w:tr w:rsidR="00225D22" w:rsidTr="00045953">
        <w:tc>
          <w:tcPr>
            <w:tcW w:w="534" w:type="dxa"/>
          </w:tcPr>
          <w:p w:rsidR="00225D22" w:rsidRDefault="00045953" w:rsidP="000B24DF">
            <w:pPr>
              <w:jc w:val="center"/>
            </w:pPr>
            <w:r>
              <w:t>11</w:t>
            </w:r>
          </w:p>
        </w:tc>
        <w:tc>
          <w:tcPr>
            <w:tcW w:w="2409" w:type="dxa"/>
          </w:tcPr>
          <w:p w:rsidR="00225D22" w:rsidRDefault="00045953" w:rsidP="00127F79">
            <w:r>
              <w:t>TH Phong Phú</w:t>
            </w:r>
          </w:p>
        </w:tc>
        <w:tc>
          <w:tcPr>
            <w:tcW w:w="1843" w:type="dxa"/>
          </w:tcPr>
          <w:p w:rsidR="00225D22" w:rsidRDefault="00225D22" w:rsidP="00127F79"/>
        </w:tc>
        <w:tc>
          <w:tcPr>
            <w:tcW w:w="1701" w:type="dxa"/>
          </w:tcPr>
          <w:p w:rsidR="00225D22" w:rsidRDefault="00045953" w:rsidP="00045953">
            <w:pPr>
              <w:jc w:val="center"/>
            </w:pPr>
            <w:r>
              <w:t>1</w:t>
            </w:r>
          </w:p>
        </w:tc>
        <w:tc>
          <w:tcPr>
            <w:tcW w:w="1418" w:type="dxa"/>
          </w:tcPr>
          <w:p w:rsidR="00225D22" w:rsidRDefault="00225D22" w:rsidP="00127F79"/>
        </w:tc>
        <w:tc>
          <w:tcPr>
            <w:tcW w:w="1701" w:type="dxa"/>
          </w:tcPr>
          <w:p w:rsidR="00225D22" w:rsidRDefault="00225D22" w:rsidP="00127F79"/>
        </w:tc>
      </w:tr>
      <w:tr w:rsidR="00225D22" w:rsidTr="00045953">
        <w:tc>
          <w:tcPr>
            <w:tcW w:w="534" w:type="dxa"/>
          </w:tcPr>
          <w:p w:rsidR="00225D22" w:rsidRDefault="00225D22" w:rsidP="00127F79"/>
        </w:tc>
        <w:tc>
          <w:tcPr>
            <w:tcW w:w="2409" w:type="dxa"/>
          </w:tcPr>
          <w:p w:rsidR="00225D22" w:rsidRPr="00F95335" w:rsidRDefault="004D64B6" w:rsidP="00127F79">
            <w:pPr>
              <w:rPr>
                <w:b/>
              </w:rPr>
            </w:pPr>
            <w:r w:rsidRPr="00F95335">
              <w:rPr>
                <w:b/>
              </w:rPr>
              <w:t>Tổng cộng</w:t>
            </w:r>
          </w:p>
        </w:tc>
        <w:tc>
          <w:tcPr>
            <w:tcW w:w="1843" w:type="dxa"/>
          </w:tcPr>
          <w:p w:rsidR="00225D22" w:rsidRPr="000B24DF" w:rsidRDefault="000B24DF" w:rsidP="000B24DF">
            <w:pPr>
              <w:jc w:val="center"/>
              <w:rPr>
                <w:b/>
              </w:rPr>
            </w:pPr>
            <w:r w:rsidRPr="000B24DF">
              <w:rPr>
                <w:b/>
              </w:rPr>
              <w:t>5</w:t>
            </w:r>
          </w:p>
        </w:tc>
        <w:tc>
          <w:tcPr>
            <w:tcW w:w="1701" w:type="dxa"/>
          </w:tcPr>
          <w:p w:rsidR="00225D22" w:rsidRPr="000B24DF" w:rsidRDefault="000B24DF" w:rsidP="000B24DF">
            <w:pPr>
              <w:jc w:val="center"/>
              <w:rPr>
                <w:b/>
              </w:rPr>
            </w:pPr>
            <w:r w:rsidRPr="000B24DF">
              <w:rPr>
                <w:b/>
              </w:rPr>
              <w:t>2</w:t>
            </w:r>
          </w:p>
        </w:tc>
        <w:tc>
          <w:tcPr>
            <w:tcW w:w="1418" w:type="dxa"/>
          </w:tcPr>
          <w:p w:rsidR="00225D22" w:rsidRPr="000B24DF" w:rsidRDefault="000B24DF" w:rsidP="000B24DF">
            <w:pPr>
              <w:jc w:val="center"/>
              <w:rPr>
                <w:b/>
              </w:rPr>
            </w:pPr>
            <w:r>
              <w:rPr>
                <w:b/>
              </w:rPr>
              <w:t>18</w:t>
            </w:r>
          </w:p>
        </w:tc>
        <w:tc>
          <w:tcPr>
            <w:tcW w:w="1701" w:type="dxa"/>
          </w:tcPr>
          <w:p w:rsidR="00225D22" w:rsidRPr="000B24DF" w:rsidRDefault="000B24DF" w:rsidP="000B24DF">
            <w:pPr>
              <w:jc w:val="center"/>
              <w:rPr>
                <w:b/>
              </w:rPr>
            </w:pPr>
            <w:r>
              <w:rPr>
                <w:b/>
              </w:rPr>
              <w:t>1</w:t>
            </w:r>
          </w:p>
        </w:tc>
      </w:tr>
    </w:tbl>
    <w:p w:rsidR="00DC3502" w:rsidRDefault="00DC3502" w:rsidP="00127F79">
      <w:pPr>
        <w:spacing w:after="0" w:line="240" w:lineRule="auto"/>
      </w:pPr>
    </w:p>
    <w:p w:rsidR="000B24DF" w:rsidRDefault="000B24DF" w:rsidP="00127F79">
      <w:pPr>
        <w:spacing w:after="0" w:line="240" w:lineRule="auto"/>
      </w:pPr>
      <w:r w:rsidRPr="009917F8">
        <w:rPr>
          <w:b/>
        </w:rPr>
        <w:t>Ghi chú</w:t>
      </w:r>
      <w:r>
        <w:t>:</w:t>
      </w:r>
    </w:p>
    <w:p w:rsidR="00A80332" w:rsidRDefault="002D0FB3" w:rsidP="00F95335">
      <w:pPr>
        <w:pStyle w:val="ListParagraph"/>
        <w:numPr>
          <w:ilvl w:val="0"/>
          <w:numId w:val="1"/>
        </w:numPr>
        <w:tabs>
          <w:tab w:val="left" w:pos="426"/>
        </w:tabs>
        <w:spacing w:after="0" w:line="240" w:lineRule="auto"/>
        <w:ind w:left="567" w:hanging="425"/>
        <w:rPr>
          <w:sz w:val="26"/>
          <w:szCs w:val="26"/>
        </w:rPr>
      </w:pPr>
      <w:r w:rsidRPr="00F95335">
        <w:rPr>
          <w:b/>
          <w:sz w:val="26"/>
          <w:szCs w:val="26"/>
        </w:rPr>
        <w:t xml:space="preserve"> </w:t>
      </w:r>
      <w:r w:rsidR="000B24DF" w:rsidRPr="00F95335">
        <w:rPr>
          <w:b/>
          <w:sz w:val="26"/>
          <w:szCs w:val="26"/>
        </w:rPr>
        <w:t>Giáo viên Tiếng Anh THCS</w:t>
      </w:r>
      <w:r w:rsidR="000B24DF" w:rsidRPr="00F95335">
        <w:rPr>
          <w:sz w:val="26"/>
          <w:szCs w:val="26"/>
        </w:rPr>
        <w:t xml:space="preserve"> chấm bài khảo sát</w:t>
      </w:r>
      <w:r w:rsidR="0007293C" w:rsidRPr="00F95335">
        <w:rPr>
          <w:sz w:val="26"/>
          <w:szCs w:val="26"/>
        </w:rPr>
        <w:t xml:space="preserve"> tại trường THPT chuyên Trần Đạ</w:t>
      </w:r>
      <w:r w:rsidR="00A80332" w:rsidRPr="00F95335">
        <w:rPr>
          <w:sz w:val="26"/>
          <w:szCs w:val="26"/>
        </w:rPr>
        <w:t xml:space="preserve">i Nghĩa </w:t>
      </w:r>
      <w:r w:rsidR="00F95335">
        <w:rPr>
          <w:sz w:val="26"/>
          <w:szCs w:val="26"/>
        </w:rPr>
        <w:t xml:space="preserve">- </w:t>
      </w:r>
      <w:r w:rsidR="00A80332" w:rsidRPr="00F95335">
        <w:rPr>
          <w:sz w:val="26"/>
          <w:szCs w:val="26"/>
        </w:rPr>
        <w:t>Thời gian làm việc dự kiến 3 ngày, từ 13g30 ngày 21/6/2016</w:t>
      </w:r>
      <w:r w:rsidR="00F95335">
        <w:rPr>
          <w:sz w:val="26"/>
          <w:szCs w:val="26"/>
        </w:rPr>
        <w:t>.</w:t>
      </w:r>
    </w:p>
    <w:p w:rsidR="00F95335" w:rsidRPr="00F95335" w:rsidRDefault="00F95335" w:rsidP="00F95335">
      <w:pPr>
        <w:pStyle w:val="ListParagraph"/>
        <w:tabs>
          <w:tab w:val="left" w:pos="426"/>
        </w:tabs>
        <w:spacing w:after="0" w:line="240" w:lineRule="auto"/>
        <w:ind w:left="567"/>
        <w:rPr>
          <w:sz w:val="26"/>
          <w:szCs w:val="26"/>
        </w:rPr>
      </w:pPr>
    </w:p>
    <w:p w:rsidR="002D0FB3" w:rsidRDefault="002D0FB3" w:rsidP="00F95335">
      <w:pPr>
        <w:pStyle w:val="ListParagraph"/>
        <w:numPr>
          <w:ilvl w:val="0"/>
          <w:numId w:val="1"/>
        </w:numPr>
        <w:tabs>
          <w:tab w:val="left" w:pos="426"/>
        </w:tabs>
        <w:spacing w:after="0" w:line="240" w:lineRule="auto"/>
        <w:ind w:left="567" w:hanging="425"/>
        <w:rPr>
          <w:sz w:val="26"/>
          <w:szCs w:val="26"/>
        </w:rPr>
      </w:pPr>
      <w:r w:rsidRPr="00F95335">
        <w:rPr>
          <w:b/>
          <w:sz w:val="26"/>
          <w:szCs w:val="26"/>
        </w:rPr>
        <w:t xml:space="preserve"> </w:t>
      </w:r>
      <w:r w:rsidR="00A80332" w:rsidRPr="00F95335">
        <w:rPr>
          <w:b/>
          <w:sz w:val="26"/>
          <w:szCs w:val="26"/>
        </w:rPr>
        <w:t>Tổ trưởng, tổ phó tổ chấm tiếng Anh</w:t>
      </w:r>
      <w:r w:rsidR="00A80332" w:rsidRPr="00F95335">
        <w:rPr>
          <w:sz w:val="26"/>
          <w:szCs w:val="26"/>
        </w:rPr>
        <w:t xml:space="preserve"> (1 TH, 1 THCS) làm việc tại THPT chuyên Trần Đại Nghĩa</w:t>
      </w:r>
      <w:r w:rsidR="00F95335">
        <w:rPr>
          <w:sz w:val="26"/>
          <w:szCs w:val="26"/>
        </w:rPr>
        <w:t xml:space="preserve"> - </w:t>
      </w:r>
      <w:r w:rsidR="00A80332" w:rsidRPr="00F95335">
        <w:rPr>
          <w:sz w:val="26"/>
          <w:szCs w:val="26"/>
        </w:rPr>
        <w:t>Thời gian làm việc</w:t>
      </w:r>
      <w:r w:rsidRPr="00F95335">
        <w:rPr>
          <w:sz w:val="26"/>
          <w:szCs w:val="26"/>
        </w:rPr>
        <w:t xml:space="preserve"> dự kiến 3 ngày, từ 07g30 ngày 21/6/2016.</w:t>
      </w:r>
    </w:p>
    <w:p w:rsidR="00F95335" w:rsidRPr="00F95335" w:rsidRDefault="00F95335" w:rsidP="00F95335">
      <w:pPr>
        <w:tabs>
          <w:tab w:val="left" w:pos="426"/>
        </w:tabs>
        <w:spacing w:after="0" w:line="240" w:lineRule="auto"/>
        <w:rPr>
          <w:sz w:val="26"/>
          <w:szCs w:val="26"/>
        </w:rPr>
      </w:pPr>
    </w:p>
    <w:p w:rsidR="002D0FB3" w:rsidRDefault="002D0FB3" w:rsidP="002D0FB3">
      <w:pPr>
        <w:pStyle w:val="ListParagraph"/>
        <w:numPr>
          <w:ilvl w:val="0"/>
          <w:numId w:val="1"/>
        </w:numPr>
        <w:tabs>
          <w:tab w:val="left" w:pos="426"/>
        </w:tabs>
        <w:spacing w:after="0" w:line="240" w:lineRule="auto"/>
        <w:ind w:left="567" w:hanging="425"/>
        <w:rPr>
          <w:sz w:val="26"/>
          <w:szCs w:val="26"/>
        </w:rPr>
      </w:pPr>
      <w:r w:rsidRPr="00F95335">
        <w:rPr>
          <w:sz w:val="26"/>
          <w:szCs w:val="26"/>
        </w:rPr>
        <w:t xml:space="preserve"> </w:t>
      </w:r>
      <w:r w:rsidRPr="00F95335">
        <w:rPr>
          <w:b/>
          <w:sz w:val="26"/>
          <w:szCs w:val="26"/>
        </w:rPr>
        <w:t>Giám thị coi khảo sát</w:t>
      </w:r>
      <w:r w:rsidRPr="00F95335">
        <w:rPr>
          <w:sz w:val="26"/>
          <w:szCs w:val="26"/>
        </w:rPr>
        <w:t>. Thời gian làm việc từ 07g 30 ngày 19/6/2016 đến ngày 20/6/2016</w:t>
      </w:r>
      <w:r w:rsidR="009917F8" w:rsidRPr="00F95335">
        <w:rPr>
          <w:sz w:val="26"/>
          <w:szCs w:val="26"/>
        </w:rPr>
        <w:t xml:space="preserve"> tại</w:t>
      </w:r>
      <w:r w:rsidRPr="00F95335">
        <w:rPr>
          <w:sz w:val="26"/>
          <w:szCs w:val="26"/>
        </w:rPr>
        <w:t xml:space="preserve"> địa điểm </w:t>
      </w:r>
      <w:r w:rsidR="009917F8" w:rsidRPr="00F95335">
        <w:rPr>
          <w:sz w:val="26"/>
          <w:szCs w:val="26"/>
        </w:rPr>
        <w:t xml:space="preserve">coi </w:t>
      </w:r>
      <w:r w:rsidRPr="00F95335">
        <w:rPr>
          <w:sz w:val="26"/>
          <w:szCs w:val="26"/>
        </w:rPr>
        <w:t>khảo sát</w:t>
      </w:r>
      <w:r w:rsidR="009917F8" w:rsidRPr="00F95335">
        <w:rPr>
          <w:sz w:val="26"/>
          <w:szCs w:val="26"/>
        </w:rPr>
        <w:t>.</w:t>
      </w:r>
    </w:p>
    <w:p w:rsidR="00C95F20" w:rsidRPr="00C95F20" w:rsidRDefault="00C95F20" w:rsidP="00C95F20">
      <w:pPr>
        <w:tabs>
          <w:tab w:val="left" w:pos="426"/>
        </w:tabs>
        <w:spacing w:after="0" w:line="240" w:lineRule="auto"/>
        <w:rPr>
          <w:sz w:val="26"/>
          <w:szCs w:val="26"/>
        </w:rPr>
      </w:pPr>
    </w:p>
    <w:p w:rsidR="009917F8" w:rsidRPr="00F95335" w:rsidRDefault="002D0FB3" w:rsidP="00F95335">
      <w:pPr>
        <w:pStyle w:val="ListParagraph"/>
        <w:numPr>
          <w:ilvl w:val="0"/>
          <w:numId w:val="1"/>
        </w:numPr>
        <w:tabs>
          <w:tab w:val="left" w:pos="567"/>
        </w:tabs>
        <w:spacing w:after="0" w:line="240" w:lineRule="auto"/>
        <w:ind w:left="426" w:hanging="284"/>
        <w:rPr>
          <w:sz w:val="26"/>
          <w:szCs w:val="26"/>
        </w:rPr>
      </w:pPr>
      <w:r w:rsidRPr="00F95335">
        <w:rPr>
          <w:sz w:val="26"/>
          <w:szCs w:val="26"/>
        </w:rPr>
        <w:t xml:space="preserve"> </w:t>
      </w:r>
      <w:r w:rsidRPr="00F95335">
        <w:rPr>
          <w:b/>
          <w:sz w:val="26"/>
          <w:szCs w:val="26"/>
        </w:rPr>
        <w:t>Lãnh đạo trường THCS</w:t>
      </w:r>
      <w:r w:rsidRPr="00F95335">
        <w:rPr>
          <w:sz w:val="26"/>
          <w:szCs w:val="26"/>
        </w:rPr>
        <w:t xml:space="preserve"> làm công tác phó chủ tịch hội đồng khảo sát</w:t>
      </w:r>
      <w:r w:rsidR="00F95335">
        <w:rPr>
          <w:sz w:val="26"/>
          <w:szCs w:val="26"/>
        </w:rPr>
        <w:t xml:space="preserve"> - </w:t>
      </w:r>
      <w:r w:rsidR="009917F8" w:rsidRPr="00F95335">
        <w:rPr>
          <w:sz w:val="26"/>
          <w:szCs w:val="26"/>
        </w:rPr>
        <w:t>Thời gian làm việc từ 7g30 ngày 18/6/2016 đến ngày 20/6/2016 tại địa điểm coi khảo sát.</w:t>
      </w:r>
    </w:p>
    <w:p w:rsidR="009917F8" w:rsidRPr="00F95335" w:rsidRDefault="009917F8" w:rsidP="009917F8">
      <w:pPr>
        <w:tabs>
          <w:tab w:val="left" w:pos="567"/>
        </w:tabs>
        <w:spacing w:after="0" w:line="240" w:lineRule="auto"/>
        <w:rPr>
          <w:sz w:val="26"/>
          <w:szCs w:val="26"/>
        </w:rPr>
      </w:pPr>
    </w:p>
    <w:p w:rsidR="009917F8" w:rsidRPr="00F95335" w:rsidRDefault="009917F8" w:rsidP="00C95F20">
      <w:pPr>
        <w:tabs>
          <w:tab w:val="left" w:pos="567"/>
        </w:tabs>
        <w:spacing w:after="0" w:line="240" w:lineRule="auto"/>
        <w:jc w:val="both"/>
        <w:rPr>
          <w:sz w:val="26"/>
          <w:szCs w:val="26"/>
        </w:rPr>
      </w:pPr>
      <w:r w:rsidRPr="00F95335">
        <w:rPr>
          <w:b/>
          <w:sz w:val="26"/>
          <w:szCs w:val="26"/>
        </w:rPr>
        <w:t>Lưu ý</w:t>
      </w:r>
      <w:r w:rsidRPr="00F95335">
        <w:rPr>
          <w:sz w:val="26"/>
          <w:szCs w:val="26"/>
        </w:rPr>
        <w:t xml:space="preserve">: </w:t>
      </w:r>
    </w:p>
    <w:p w:rsidR="009917F8" w:rsidRDefault="009917F8" w:rsidP="00C95F20">
      <w:pPr>
        <w:pStyle w:val="ListParagraph"/>
        <w:numPr>
          <w:ilvl w:val="0"/>
          <w:numId w:val="2"/>
        </w:numPr>
        <w:tabs>
          <w:tab w:val="left" w:pos="567"/>
        </w:tabs>
        <w:spacing w:after="0" w:line="240" w:lineRule="auto"/>
        <w:ind w:left="567"/>
        <w:jc w:val="both"/>
        <w:rPr>
          <w:sz w:val="26"/>
          <w:szCs w:val="26"/>
        </w:rPr>
      </w:pPr>
      <w:r w:rsidRPr="00F95335">
        <w:rPr>
          <w:sz w:val="26"/>
          <w:szCs w:val="26"/>
        </w:rPr>
        <w:t>Cán bộ, giáo viên được cử tham gia kỳ khảo sát phải có phẩm chất đạo đức, có tinh thần trách nhiệm, có trình độ chuyên môn nghiệp vụ đảm bảo hoàn thành nhiệm vụ được giao.</w:t>
      </w:r>
    </w:p>
    <w:p w:rsidR="00C95F20" w:rsidRPr="00F95335" w:rsidRDefault="00C95F20" w:rsidP="00C95F20">
      <w:pPr>
        <w:pStyle w:val="ListParagraph"/>
        <w:tabs>
          <w:tab w:val="left" w:pos="567"/>
        </w:tabs>
        <w:spacing w:after="0" w:line="240" w:lineRule="auto"/>
        <w:ind w:left="567"/>
        <w:jc w:val="both"/>
        <w:rPr>
          <w:sz w:val="26"/>
          <w:szCs w:val="26"/>
        </w:rPr>
      </w:pPr>
    </w:p>
    <w:p w:rsidR="009917F8" w:rsidRPr="00F95335" w:rsidRDefault="009917F8" w:rsidP="00C95F20">
      <w:pPr>
        <w:pStyle w:val="ListParagraph"/>
        <w:numPr>
          <w:ilvl w:val="0"/>
          <w:numId w:val="2"/>
        </w:numPr>
        <w:tabs>
          <w:tab w:val="left" w:pos="567"/>
        </w:tabs>
        <w:spacing w:after="0" w:line="240" w:lineRule="auto"/>
        <w:ind w:left="567"/>
        <w:jc w:val="both"/>
        <w:rPr>
          <w:sz w:val="26"/>
          <w:szCs w:val="26"/>
        </w:rPr>
      </w:pPr>
      <w:r w:rsidRPr="00F95335">
        <w:rPr>
          <w:sz w:val="26"/>
          <w:szCs w:val="26"/>
        </w:rPr>
        <w:t xml:space="preserve">Không lập danh sách cán bộ, giáo viên coi, chấm khảo sát trùng với cán bộ giáo viên </w:t>
      </w:r>
      <w:r w:rsidR="005C402C" w:rsidRPr="00F95335">
        <w:rPr>
          <w:sz w:val="26"/>
          <w:szCs w:val="26"/>
        </w:rPr>
        <w:t xml:space="preserve">đã được phân công </w:t>
      </w:r>
      <w:r w:rsidRPr="00F95335">
        <w:rPr>
          <w:sz w:val="26"/>
          <w:szCs w:val="26"/>
        </w:rPr>
        <w:t xml:space="preserve">thực hiện nhiệm vụ </w:t>
      </w:r>
      <w:r w:rsidR="005C402C" w:rsidRPr="00F95335">
        <w:rPr>
          <w:sz w:val="26"/>
          <w:szCs w:val="26"/>
        </w:rPr>
        <w:t>khác, hoặc có con, em ruột, em vợ hoặc em chồng dự kỳ khảo sát này, hoặc không thuộc chỉ tiêu biên chế.</w:t>
      </w:r>
    </w:p>
    <w:p w:rsidR="005C402C" w:rsidRPr="00F95335" w:rsidRDefault="005C402C" w:rsidP="00C95F20">
      <w:pPr>
        <w:pStyle w:val="ListParagraph"/>
        <w:tabs>
          <w:tab w:val="left" w:pos="567"/>
        </w:tabs>
        <w:spacing w:after="0" w:line="240" w:lineRule="auto"/>
        <w:ind w:left="567"/>
        <w:jc w:val="both"/>
        <w:rPr>
          <w:sz w:val="26"/>
          <w:szCs w:val="26"/>
        </w:rPr>
      </w:pPr>
    </w:p>
    <w:p w:rsidR="00F95335" w:rsidRPr="003D321A" w:rsidRDefault="00F95335" w:rsidP="00C95F20">
      <w:pPr>
        <w:pStyle w:val="ListParagraph"/>
        <w:tabs>
          <w:tab w:val="left" w:pos="567"/>
        </w:tabs>
        <w:spacing w:after="0" w:line="240" w:lineRule="auto"/>
        <w:ind w:left="567"/>
        <w:jc w:val="both"/>
        <w:rPr>
          <w:b/>
          <w:sz w:val="26"/>
          <w:szCs w:val="26"/>
        </w:rPr>
      </w:pPr>
      <w:r w:rsidRPr="00F95335">
        <w:rPr>
          <w:sz w:val="26"/>
          <w:szCs w:val="26"/>
        </w:rPr>
        <w:lastRenderedPageBreak/>
        <w:t xml:space="preserve">Các trường lập danh sách theo mẫu (đính kèm) với số lượng được phân công tại các mục (1), (2), (3), (4) và gửi về địa chỉ email: </w:t>
      </w:r>
      <w:hyperlink r:id="rId5" w:history="1">
        <w:r w:rsidRPr="00F95335">
          <w:rPr>
            <w:rStyle w:val="Hyperlink"/>
            <w:sz w:val="26"/>
            <w:szCs w:val="26"/>
          </w:rPr>
          <w:t>doanq9@gmail.com</w:t>
        </w:r>
      </w:hyperlink>
      <w:r w:rsidRPr="00F95335">
        <w:rPr>
          <w:sz w:val="26"/>
          <w:szCs w:val="26"/>
        </w:rPr>
        <w:t xml:space="preserve"> </w:t>
      </w:r>
      <w:r w:rsidR="00C95F20">
        <w:rPr>
          <w:sz w:val="26"/>
          <w:szCs w:val="26"/>
        </w:rPr>
        <w:t xml:space="preserve"> </w:t>
      </w:r>
      <w:r w:rsidRPr="003D321A">
        <w:rPr>
          <w:b/>
          <w:sz w:val="26"/>
          <w:szCs w:val="26"/>
        </w:rPr>
        <w:t>trước ngày 07/6/2016./.</w:t>
      </w:r>
    </w:p>
    <w:p w:rsidR="00F95335" w:rsidRDefault="00F95335" w:rsidP="00F95335">
      <w:pPr>
        <w:tabs>
          <w:tab w:val="left" w:pos="567"/>
        </w:tabs>
        <w:spacing w:after="0" w:line="240" w:lineRule="auto"/>
      </w:pPr>
    </w:p>
    <w:p w:rsidR="00F95335" w:rsidRPr="00C95F20" w:rsidRDefault="00C95F20" w:rsidP="00F95335">
      <w:pPr>
        <w:tabs>
          <w:tab w:val="left" w:pos="567"/>
        </w:tabs>
        <w:spacing w:after="0" w:line="240" w:lineRule="auto"/>
        <w:rPr>
          <w:b/>
          <w:sz w:val="26"/>
          <w:szCs w:val="26"/>
        </w:rPr>
      </w:pPr>
      <w:r>
        <w:rPr>
          <w:b/>
          <w:sz w:val="26"/>
          <w:szCs w:val="26"/>
        </w:rPr>
        <w:t xml:space="preserve">                                                                                               </w:t>
      </w:r>
      <w:r w:rsidRPr="00C95F20">
        <w:rPr>
          <w:b/>
          <w:sz w:val="26"/>
          <w:szCs w:val="26"/>
        </w:rPr>
        <w:t>TỔ PHỔ THÔNG</w:t>
      </w:r>
    </w:p>
    <w:p w:rsidR="00F95335" w:rsidRDefault="00C95F20" w:rsidP="00F95335">
      <w:pPr>
        <w:tabs>
          <w:tab w:val="left" w:pos="567"/>
        </w:tabs>
        <w:spacing w:after="0" w:line="240" w:lineRule="auto"/>
      </w:pPr>
      <w:r>
        <w:t xml:space="preserve">                                     </w:t>
      </w:r>
      <w:r w:rsidR="00F95335">
        <w:t xml:space="preserve">                                                                                      </w:t>
      </w:r>
    </w:p>
    <w:p w:rsidR="00C95F20" w:rsidRDefault="00C95F20" w:rsidP="00F95335">
      <w:pPr>
        <w:tabs>
          <w:tab w:val="left" w:pos="567"/>
        </w:tabs>
        <w:spacing w:after="0" w:line="240" w:lineRule="auto"/>
      </w:pPr>
    </w:p>
    <w:p w:rsidR="00C95F20" w:rsidRDefault="00C95F20" w:rsidP="00F95335">
      <w:pPr>
        <w:tabs>
          <w:tab w:val="left" w:pos="567"/>
        </w:tabs>
        <w:spacing w:after="0" w:line="240" w:lineRule="auto"/>
        <w:rPr>
          <w:sz w:val="24"/>
          <w:szCs w:val="24"/>
        </w:rPr>
      </w:pPr>
      <w:r>
        <w:rPr>
          <w:sz w:val="24"/>
          <w:szCs w:val="24"/>
        </w:rPr>
        <w:t>MẪU DANH SÁCH</w:t>
      </w:r>
    </w:p>
    <w:p w:rsidR="00C95F20" w:rsidRDefault="00C95F20" w:rsidP="00F95335">
      <w:pPr>
        <w:tabs>
          <w:tab w:val="left" w:pos="567"/>
        </w:tabs>
        <w:spacing w:after="0" w:line="240" w:lineRule="auto"/>
        <w:rPr>
          <w:sz w:val="24"/>
          <w:szCs w:val="24"/>
        </w:rPr>
      </w:pPr>
    </w:p>
    <w:tbl>
      <w:tblPr>
        <w:tblStyle w:val="TableGrid"/>
        <w:tblW w:w="0" w:type="auto"/>
        <w:tblLook w:val="04A0"/>
      </w:tblPr>
      <w:tblGrid>
        <w:gridCol w:w="521"/>
        <w:gridCol w:w="981"/>
        <w:gridCol w:w="1037"/>
        <w:gridCol w:w="804"/>
        <w:gridCol w:w="979"/>
        <w:gridCol w:w="699"/>
        <w:gridCol w:w="1087"/>
        <w:gridCol w:w="1549"/>
        <w:gridCol w:w="974"/>
        <w:gridCol w:w="942"/>
      </w:tblGrid>
      <w:tr w:rsidR="003D321A" w:rsidTr="003D321A">
        <w:tc>
          <w:tcPr>
            <w:tcW w:w="521" w:type="dxa"/>
          </w:tcPr>
          <w:p w:rsidR="003D321A" w:rsidRDefault="003D321A" w:rsidP="00F95335">
            <w:pPr>
              <w:tabs>
                <w:tab w:val="left" w:pos="567"/>
              </w:tabs>
              <w:rPr>
                <w:sz w:val="24"/>
                <w:szCs w:val="24"/>
              </w:rPr>
            </w:pPr>
            <w:r>
              <w:rPr>
                <w:sz w:val="24"/>
                <w:szCs w:val="24"/>
              </w:rPr>
              <w:t>Stt</w:t>
            </w:r>
          </w:p>
        </w:tc>
        <w:tc>
          <w:tcPr>
            <w:tcW w:w="981" w:type="dxa"/>
          </w:tcPr>
          <w:p w:rsidR="003D321A" w:rsidRDefault="003D321A" w:rsidP="00F95335">
            <w:pPr>
              <w:tabs>
                <w:tab w:val="left" w:pos="567"/>
              </w:tabs>
              <w:rPr>
                <w:sz w:val="24"/>
                <w:szCs w:val="24"/>
              </w:rPr>
            </w:pPr>
            <w:r>
              <w:rPr>
                <w:sz w:val="24"/>
                <w:szCs w:val="24"/>
              </w:rPr>
              <w:t>Họ tên</w:t>
            </w:r>
          </w:p>
        </w:tc>
        <w:tc>
          <w:tcPr>
            <w:tcW w:w="1037" w:type="dxa"/>
          </w:tcPr>
          <w:p w:rsidR="003D321A" w:rsidRDefault="003D321A" w:rsidP="00F95335">
            <w:pPr>
              <w:tabs>
                <w:tab w:val="left" w:pos="567"/>
              </w:tabs>
              <w:rPr>
                <w:sz w:val="24"/>
                <w:szCs w:val="24"/>
              </w:rPr>
            </w:pPr>
            <w:r>
              <w:rPr>
                <w:sz w:val="24"/>
                <w:szCs w:val="24"/>
              </w:rPr>
              <w:t>Ngày sinh</w:t>
            </w:r>
          </w:p>
        </w:tc>
        <w:tc>
          <w:tcPr>
            <w:tcW w:w="804" w:type="dxa"/>
          </w:tcPr>
          <w:p w:rsidR="003D321A" w:rsidRDefault="003D321A" w:rsidP="00F95335">
            <w:pPr>
              <w:tabs>
                <w:tab w:val="left" w:pos="567"/>
              </w:tabs>
              <w:rPr>
                <w:sz w:val="24"/>
                <w:szCs w:val="24"/>
              </w:rPr>
            </w:pPr>
            <w:r>
              <w:rPr>
                <w:sz w:val="24"/>
                <w:szCs w:val="24"/>
              </w:rPr>
              <w:t>Giới tính</w:t>
            </w:r>
          </w:p>
        </w:tc>
        <w:tc>
          <w:tcPr>
            <w:tcW w:w="979" w:type="dxa"/>
          </w:tcPr>
          <w:p w:rsidR="003D321A" w:rsidRDefault="003D321A" w:rsidP="00F95335">
            <w:pPr>
              <w:tabs>
                <w:tab w:val="left" w:pos="567"/>
              </w:tabs>
              <w:rPr>
                <w:sz w:val="24"/>
                <w:szCs w:val="24"/>
              </w:rPr>
            </w:pPr>
            <w:r>
              <w:rPr>
                <w:sz w:val="24"/>
                <w:szCs w:val="24"/>
              </w:rPr>
              <w:t>Số CMND</w:t>
            </w:r>
          </w:p>
        </w:tc>
        <w:tc>
          <w:tcPr>
            <w:tcW w:w="699" w:type="dxa"/>
          </w:tcPr>
          <w:p w:rsidR="003D321A" w:rsidRDefault="003D321A" w:rsidP="00F95335">
            <w:pPr>
              <w:tabs>
                <w:tab w:val="left" w:pos="567"/>
              </w:tabs>
              <w:rPr>
                <w:sz w:val="24"/>
                <w:szCs w:val="24"/>
              </w:rPr>
            </w:pPr>
            <w:r>
              <w:rPr>
                <w:sz w:val="24"/>
                <w:szCs w:val="24"/>
              </w:rPr>
              <w:t>Môn dạy</w:t>
            </w:r>
          </w:p>
        </w:tc>
        <w:tc>
          <w:tcPr>
            <w:tcW w:w="1087" w:type="dxa"/>
          </w:tcPr>
          <w:p w:rsidR="003D321A" w:rsidRDefault="003D321A" w:rsidP="00F95335">
            <w:pPr>
              <w:tabs>
                <w:tab w:val="left" w:pos="567"/>
              </w:tabs>
              <w:rPr>
                <w:sz w:val="24"/>
                <w:szCs w:val="24"/>
              </w:rPr>
            </w:pPr>
            <w:r>
              <w:rPr>
                <w:sz w:val="24"/>
                <w:szCs w:val="24"/>
              </w:rPr>
              <w:t>Trường</w:t>
            </w:r>
          </w:p>
        </w:tc>
        <w:tc>
          <w:tcPr>
            <w:tcW w:w="1549" w:type="dxa"/>
          </w:tcPr>
          <w:p w:rsidR="003D321A" w:rsidRDefault="003D321A" w:rsidP="00F95335">
            <w:pPr>
              <w:tabs>
                <w:tab w:val="left" w:pos="567"/>
              </w:tabs>
              <w:rPr>
                <w:sz w:val="24"/>
                <w:szCs w:val="24"/>
              </w:rPr>
            </w:pPr>
            <w:r>
              <w:rPr>
                <w:sz w:val="24"/>
                <w:szCs w:val="24"/>
              </w:rPr>
              <w:t>Trình độ</w:t>
            </w:r>
          </w:p>
        </w:tc>
        <w:tc>
          <w:tcPr>
            <w:tcW w:w="974" w:type="dxa"/>
          </w:tcPr>
          <w:p w:rsidR="003D321A" w:rsidRDefault="003D321A" w:rsidP="00F95335">
            <w:pPr>
              <w:tabs>
                <w:tab w:val="left" w:pos="567"/>
              </w:tabs>
              <w:rPr>
                <w:sz w:val="24"/>
                <w:szCs w:val="24"/>
              </w:rPr>
            </w:pPr>
            <w:r>
              <w:rPr>
                <w:sz w:val="24"/>
                <w:szCs w:val="24"/>
              </w:rPr>
              <w:t>Phân công</w:t>
            </w:r>
          </w:p>
        </w:tc>
        <w:tc>
          <w:tcPr>
            <w:tcW w:w="942" w:type="dxa"/>
          </w:tcPr>
          <w:p w:rsidR="003D321A" w:rsidRDefault="003D321A" w:rsidP="00F95335">
            <w:pPr>
              <w:tabs>
                <w:tab w:val="left" w:pos="567"/>
              </w:tabs>
              <w:rPr>
                <w:sz w:val="24"/>
                <w:szCs w:val="24"/>
              </w:rPr>
            </w:pPr>
            <w:r>
              <w:rPr>
                <w:sz w:val="24"/>
                <w:szCs w:val="24"/>
              </w:rPr>
              <w:t>Địa chỉ</w:t>
            </w:r>
          </w:p>
        </w:tc>
      </w:tr>
      <w:tr w:rsidR="003D321A" w:rsidTr="003D321A">
        <w:tc>
          <w:tcPr>
            <w:tcW w:w="521" w:type="dxa"/>
          </w:tcPr>
          <w:p w:rsidR="003D321A" w:rsidRDefault="003D321A" w:rsidP="00F95335">
            <w:pPr>
              <w:tabs>
                <w:tab w:val="left" w:pos="567"/>
              </w:tabs>
              <w:rPr>
                <w:sz w:val="24"/>
                <w:szCs w:val="24"/>
              </w:rPr>
            </w:pPr>
          </w:p>
        </w:tc>
        <w:tc>
          <w:tcPr>
            <w:tcW w:w="981" w:type="dxa"/>
          </w:tcPr>
          <w:p w:rsidR="003D321A" w:rsidRDefault="003D321A" w:rsidP="00F95335">
            <w:pPr>
              <w:tabs>
                <w:tab w:val="left" w:pos="567"/>
              </w:tabs>
              <w:rPr>
                <w:sz w:val="24"/>
                <w:szCs w:val="24"/>
              </w:rPr>
            </w:pPr>
          </w:p>
        </w:tc>
        <w:tc>
          <w:tcPr>
            <w:tcW w:w="1037" w:type="dxa"/>
          </w:tcPr>
          <w:p w:rsidR="003D321A" w:rsidRDefault="003D321A" w:rsidP="00F95335">
            <w:pPr>
              <w:tabs>
                <w:tab w:val="left" w:pos="567"/>
              </w:tabs>
              <w:rPr>
                <w:sz w:val="24"/>
                <w:szCs w:val="24"/>
              </w:rPr>
            </w:pPr>
          </w:p>
        </w:tc>
        <w:tc>
          <w:tcPr>
            <w:tcW w:w="804" w:type="dxa"/>
          </w:tcPr>
          <w:p w:rsidR="003D321A" w:rsidRDefault="003D321A" w:rsidP="00F95335">
            <w:pPr>
              <w:tabs>
                <w:tab w:val="left" w:pos="567"/>
              </w:tabs>
              <w:rPr>
                <w:sz w:val="24"/>
                <w:szCs w:val="24"/>
              </w:rPr>
            </w:pPr>
          </w:p>
        </w:tc>
        <w:tc>
          <w:tcPr>
            <w:tcW w:w="979" w:type="dxa"/>
          </w:tcPr>
          <w:p w:rsidR="003D321A" w:rsidRDefault="003D321A" w:rsidP="00F95335">
            <w:pPr>
              <w:tabs>
                <w:tab w:val="left" w:pos="567"/>
              </w:tabs>
              <w:rPr>
                <w:sz w:val="24"/>
                <w:szCs w:val="24"/>
              </w:rPr>
            </w:pPr>
          </w:p>
        </w:tc>
        <w:tc>
          <w:tcPr>
            <w:tcW w:w="699" w:type="dxa"/>
          </w:tcPr>
          <w:p w:rsidR="003D321A" w:rsidRDefault="003D321A" w:rsidP="00F95335">
            <w:pPr>
              <w:tabs>
                <w:tab w:val="left" w:pos="567"/>
              </w:tabs>
              <w:rPr>
                <w:sz w:val="24"/>
                <w:szCs w:val="24"/>
              </w:rPr>
            </w:pPr>
          </w:p>
        </w:tc>
        <w:tc>
          <w:tcPr>
            <w:tcW w:w="1087" w:type="dxa"/>
          </w:tcPr>
          <w:p w:rsidR="003D321A" w:rsidRDefault="003D321A" w:rsidP="00F95335">
            <w:pPr>
              <w:tabs>
                <w:tab w:val="left" w:pos="567"/>
              </w:tabs>
              <w:rPr>
                <w:sz w:val="24"/>
                <w:szCs w:val="24"/>
              </w:rPr>
            </w:pPr>
          </w:p>
        </w:tc>
        <w:tc>
          <w:tcPr>
            <w:tcW w:w="1549" w:type="dxa"/>
          </w:tcPr>
          <w:p w:rsidR="003D321A" w:rsidRDefault="003D321A" w:rsidP="00F95335">
            <w:pPr>
              <w:tabs>
                <w:tab w:val="left" w:pos="567"/>
              </w:tabs>
              <w:rPr>
                <w:sz w:val="24"/>
                <w:szCs w:val="24"/>
              </w:rPr>
            </w:pPr>
          </w:p>
        </w:tc>
        <w:tc>
          <w:tcPr>
            <w:tcW w:w="974" w:type="dxa"/>
          </w:tcPr>
          <w:p w:rsidR="003D321A" w:rsidRDefault="003D321A" w:rsidP="00F95335">
            <w:pPr>
              <w:tabs>
                <w:tab w:val="left" w:pos="567"/>
              </w:tabs>
              <w:rPr>
                <w:sz w:val="24"/>
                <w:szCs w:val="24"/>
              </w:rPr>
            </w:pPr>
          </w:p>
        </w:tc>
        <w:tc>
          <w:tcPr>
            <w:tcW w:w="942" w:type="dxa"/>
          </w:tcPr>
          <w:p w:rsidR="003D321A" w:rsidRDefault="003D321A" w:rsidP="00F95335">
            <w:pPr>
              <w:tabs>
                <w:tab w:val="left" w:pos="567"/>
              </w:tabs>
              <w:rPr>
                <w:sz w:val="24"/>
                <w:szCs w:val="24"/>
              </w:rPr>
            </w:pPr>
          </w:p>
        </w:tc>
      </w:tr>
    </w:tbl>
    <w:p w:rsidR="00C95F20" w:rsidRPr="00C95F20" w:rsidRDefault="00C95F20" w:rsidP="00F95335">
      <w:pPr>
        <w:tabs>
          <w:tab w:val="left" w:pos="567"/>
        </w:tabs>
        <w:spacing w:after="0" w:line="240" w:lineRule="auto"/>
        <w:rPr>
          <w:sz w:val="24"/>
          <w:szCs w:val="24"/>
        </w:rPr>
      </w:pPr>
    </w:p>
    <w:sectPr w:rsidR="00C95F20" w:rsidRPr="00C95F20" w:rsidSect="00CC7598">
      <w:pgSz w:w="11909" w:h="16834" w:code="9"/>
      <w:pgMar w:top="567" w:right="1134" w:bottom="397" w:left="1418"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2FC"/>
    <w:multiLevelType w:val="hybridMultilevel"/>
    <w:tmpl w:val="94783BE0"/>
    <w:lvl w:ilvl="0" w:tplc="A300D3D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D3000"/>
    <w:multiLevelType w:val="hybridMultilevel"/>
    <w:tmpl w:val="E22402E6"/>
    <w:lvl w:ilvl="0" w:tplc="913AD5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127F79"/>
    <w:rsid w:val="00045953"/>
    <w:rsid w:val="0007293C"/>
    <w:rsid w:val="000B24DF"/>
    <w:rsid w:val="00127F79"/>
    <w:rsid w:val="00225D22"/>
    <w:rsid w:val="002D0FB3"/>
    <w:rsid w:val="003D321A"/>
    <w:rsid w:val="004D64B6"/>
    <w:rsid w:val="00545527"/>
    <w:rsid w:val="005C402C"/>
    <w:rsid w:val="00615267"/>
    <w:rsid w:val="009917F8"/>
    <w:rsid w:val="00A80332"/>
    <w:rsid w:val="00C95F20"/>
    <w:rsid w:val="00CC7598"/>
    <w:rsid w:val="00DC3502"/>
    <w:rsid w:val="00F35A85"/>
    <w:rsid w:val="00F95335"/>
    <w:rsid w:val="00FE3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F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27F79"/>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B24DF"/>
    <w:pPr>
      <w:ind w:left="720"/>
      <w:contextualSpacing/>
    </w:pPr>
  </w:style>
  <w:style w:type="character" w:styleId="Hyperlink">
    <w:name w:val="Hyperlink"/>
    <w:basedOn w:val="DefaultParagraphFont"/>
    <w:uiPriority w:val="99"/>
    <w:unhideWhenUsed/>
    <w:rsid w:val="00F953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anq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2016-06-04T02:23:00Z</dcterms:created>
  <dcterms:modified xsi:type="dcterms:W3CDTF">2016-06-04T08:55:00Z</dcterms:modified>
</cp:coreProperties>
</file>